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A959" w14:textId="77777777" w:rsidR="00F02562" w:rsidRPr="009B6D09" w:rsidRDefault="00565C5F" w:rsidP="00F02562">
      <w:pPr>
        <w:jc w:val="center"/>
        <w:rPr>
          <w:rFonts w:ascii="Sylfaen" w:hAnsi="Sylfaen"/>
          <w:b/>
          <w:lang w:val="ka-GE"/>
        </w:rPr>
      </w:pPr>
      <w:r w:rsidRPr="009B6D09">
        <w:rPr>
          <w:rFonts w:ascii="Sylfaen" w:hAnsi="Sylfaen"/>
          <w:b/>
          <w:lang w:val="ka-GE"/>
        </w:rPr>
        <w:t xml:space="preserve">მცხეთის მუნიციპალიტეტის მერიის  </w:t>
      </w:r>
      <w:r w:rsidR="00F02562" w:rsidRPr="009B6D09">
        <w:rPr>
          <w:rFonts w:ascii="Sylfaen" w:hAnsi="Sylfaen"/>
          <w:b/>
          <w:lang w:val="ka-GE"/>
        </w:rPr>
        <w:t>ზედამხედველობის სამსახური</w:t>
      </w:r>
    </w:p>
    <w:p w14:paraId="127A8391" w14:textId="7576F3C9" w:rsidR="00F02562" w:rsidRPr="009B6D09" w:rsidRDefault="00F02562" w:rsidP="00F02562">
      <w:pPr>
        <w:jc w:val="center"/>
        <w:rPr>
          <w:rFonts w:ascii="Sylfaen" w:hAnsi="Sylfaen"/>
          <w:b/>
          <w:lang w:val="ka-GE"/>
        </w:rPr>
      </w:pPr>
      <w:r w:rsidRPr="009B6D09">
        <w:rPr>
          <w:rFonts w:ascii="Sylfaen" w:hAnsi="Sylfaen"/>
          <w:b/>
          <w:lang w:val="ka-GE"/>
        </w:rPr>
        <w:t>ა ნ გ ა რ ი შ ი</w:t>
      </w:r>
    </w:p>
    <w:p w14:paraId="6F736C37" w14:textId="2D65BD01" w:rsidR="008E1D8A" w:rsidRPr="009B6D09" w:rsidRDefault="008E1D8A" w:rsidP="00F02562">
      <w:pPr>
        <w:jc w:val="center"/>
        <w:rPr>
          <w:rFonts w:ascii="Sylfaen" w:hAnsi="Sylfaen"/>
          <w:b/>
          <w:lang w:val="ka-GE"/>
        </w:rPr>
      </w:pPr>
      <w:r w:rsidRPr="009B6D09">
        <w:rPr>
          <w:rFonts w:ascii="Sylfaen" w:hAnsi="Sylfaen"/>
          <w:b/>
          <w:lang w:val="ka-GE"/>
        </w:rPr>
        <w:t xml:space="preserve">2022 წლის </w:t>
      </w:r>
      <w:r w:rsidR="00207BCD">
        <w:rPr>
          <w:rFonts w:ascii="Sylfaen" w:hAnsi="Sylfaen"/>
          <w:b/>
          <w:lang w:val="ka-GE"/>
        </w:rPr>
        <w:t>3</w:t>
      </w:r>
      <w:r w:rsidR="00E239F8" w:rsidRPr="009B6D09">
        <w:rPr>
          <w:rFonts w:ascii="Sylfaen" w:hAnsi="Sylfaen"/>
          <w:b/>
          <w:lang w:val="ka-GE"/>
        </w:rPr>
        <w:t xml:space="preserve">1 </w:t>
      </w:r>
      <w:r w:rsidR="00D647BF">
        <w:rPr>
          <w:rFonts w:ascii="Sylfaen" w:hAnsi="Sylfaen"/>
          <w:b/>
          <w:lang w:val="ka-GE"/>
        </w:rPr>
        <w:t>ოქტომბრის ჩათვლით</w:t>
      </w:r>
    </w:p>
    <w:p w14:paraId="30ACA21E" w14:textId="77777777" w:rsidR="00B14233" w:rsidRPr="00E76167" w:rsidRDefault="00B14233" w:rsidP="00F02562">
      <w:pPr>
        <w:jc w:val="center"/>
        <w:rPr>
          <w:rFonts w:ascii="Sylfaen" w:hAnsi="Sylfaen"/>
          <w:lang w:val="ka-GE"/>
        </w:rPr>
      </w:pPr>
    </w:p>
    <w:p w14:paraId="7352E5CF" w14:textId="17013CCA" w:rsidR="00F02562" w:rsidRPr="00E76167" w:rsidRDefault="00565C5F" w:rsidP="001B76D2">
      <w:pPr>
        <w:jc w:val="both"/>
        <w:rPr>
          <w:rFonts w:ascii="Sylfaen" w:hAnsi="Sylfaen"/>
          <w:lang w:val="ka-GE"/>
        </w:rPr>
      </w:pPr>
      <w:r w:rsidRPr="00E76167">
        <w:rPr>
          <w:rFonts w:ascii="Sylfaen" w:hAnsi="Sylfaen"/>
          <w:lang w:val="ka-GE"/>
        </w:rPr>
        <w:t xml:space="preserve">    </w:t>
      </w:r>
      <w:r w:rsidR="00F21286" w:rsidRPr="00E76167">
        <w:rPr>
          <w:rFonts w:ascii="Sylfaen" w:hAnsi="Sylfaen"/>
          <w:lang w:val="ka-GE"/>
        </w:rPr>
        <w:t xml:space="preserve">  </w:t>
      </w:r>
    </w:p>
    <w:p w14:paraId="492B0297" w14:textId="4D26A09D" w:rsidR="00B22017" w:rsidRPr="008467BF" w:rsidRDefault="00F02562" w:rsidP="008467BF">
      <w:pPr>
        <w:jc w:val="center"/>
        <w:rPr>
          <w:rFonts w:ascii="Sylfaen" w:hAnsi="Sylfaen"/>
          <w:b/>
          <w:lang w:val="ka-GE"/>
        </w:rPr>
      </w:pPr>
      <w:r w:rsidRPr="008467BF">
        <w:rPr>
          <w:rFonts w:ascii="Sylfaen" w:hAnsi="Sylfaen"/>
          <w:b/>
          <w:lang w:val="ka-GE"/>
        </w:rPr>
        <w:t>არქიტექტურულ სამშენებლო საქმიანობაზე</w:t>
      </w:r>
      <w:r w:rsidR="00F21286" w:rsidRPr="008467BF">
        <w:rPr>
          <w:rFonts w:ascii="Sylfaen" w:hAnsi="Sylfaen"/>
          <w:b/>
          <w:lang w:val="ka-GE"/>
        </w:rPr>
        <w:t xml:space="preserve"> და ინფრასტრუქტურულ პროექტებზე</w:t>
      </w:r>
      <w:r w:rsidRPr="008467BF">
        <w:rPr>
          <w:rFonts w:ascii="Sylfaen" w:hAnsi="Sylfaen"/>
          <w:b/>
          <w:lang w:val="ka-GE"/>
        </w:rPr>
        <w:t xml:space="preserve"> ზედამხედველობის </w:t>
      </w:r>
      <w:r w:rsidR="00F21286" w:rsidRPr="008467BF">
        <w:rPr>
          <w:rFonts w:ascii="Sylfaen" w:hAnsi="Sylfaen"/>
          <w:b/>
          <w:lang w:val="ka-GE"/>
        </w:rPr>
        <w:t>განყოფილება</w:t>
      </w:r>
      <w:r w:rsidR="00B22017" w:rsidRPr="008467BF">
        <w:rPr>
          <w:rFonts w:ascii="Sylfaen" w:hAnsi="Sylfaen"/>
          <w:b/>
          <w:lang w:val="ka-GE"/>
        </w:rPr>
        <w:t>:</w:t>
      </w:r>
    </w:p>
    <w:p w14:paraId="13CC2AFA" w14:textId="66D309C7" w:rsidR="00E239F8" w:rsidRPr="00C97BA5" w:rsidRDefault="00C97BA5" w:rsidP="00DB5A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ახორციელებს მუნიციპალიტეტის ტერიტორიაზე მიმდინარე ინფრასტრუქტურული პროექტების მონიტორინგს და მშენებლობა დამთავრებული შენობა/ნაგებობების ექსპლუატაციაში მიღებას.</w:t>
      </w:r>
    </w:p>
    <w:p w14:paraId="0EE71E64" w14:textId="396FC4A0" w:rsidR="00373C5C" w:rsidRDefault="002A0D12" w:rsidP="00DB5A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202</w:t>
      </w:r>
      <w:r w:rsidR="00762229">
        <w:rPr>
          <w:rFonts w:ascii="Sylfaen" w:hAnsi="Sylfaen"/>
          <w:lang w:val="ka-GE"/>
        </w:rPr>
        <w:t>2</w:t>
      </w:r>
      <w:r w:rsidR="00F02562" w:rsidRPr="00E76167">
        <w:rPr>
          <w:rFonts w:ascii="Sylfaen" w:hAnsi="Sylfaen"/>
          <w:lang w:val="ka-GE"/>
        </w:rPr>
        <w:t xml:space="preserve"> წლის </w:t>
      </w:r>
      <w:r w:rsidR="00F90B9A">
        <w:rPr>
          <w:rFonts w:ascii="Sylfaen" w:hAnsi="Sylfaen"/>
          <w:lang w:val="ka-GE"/>
        </w:rPr>
        <w:t xml:space="preserve">01 </w:t>
      </w:r>
      <w:r w:rsidR="00B31495">
        <w:rPr>
          <w:rFonts w:ascii="Sylfaen" w:hAnsi="Sylfaen"/>
          <w:lang w:val="ka-GE"/>
        </w:rPr>
        <w:t>ნ</w:t>
      </w:r>
      <w:r w:rsidR="00E239F8">
        <w:rPr>
          <w:rFonts w:ascii="Sylfaen" w:hAnsi="Sylfaen"/>
          <w:lang w:val="ka-GE"/>
        </w:rPr>
        <w:t>ო</w:t>
      </w:r>
      <w:r w:rsidR="00B31495">
        <w:rPr>
          <w:rFonts w:ascii="Sylfaen" w:hAnsi="Sylfaen"/>
          <w:lang w:val="ka-GE"/>
        </w:rPr>
        <w:t>ე</w:t>
      </w:r>
      <w:r w:rsidR="00CF1784">
        <w:rPr>
          <w:rFonts w:ascii="Sylfaen" w:hAnsi="Sylfaen"/>
          <w:lang w:val="ka-GE"/>
        </w:rPr>
        <w:t>მბრამდე</w:t>
      </w:r>
      <w:r w:rsidR="00480803">
        <w:rPr>
          <w:rFonts w:ascii="Sylfaen" w:hAnsi="Sylfaen"/>
          <w:lang w:val="ka-GE"/>
        </w:rPr>
        <w:t xml:space="preserve"> ექსპლუატაციაში</w:t>
      </w:r>
      <w:r w:rsidR="00E239F8">
        <w:rPr>
          <w:rFonts w:ascii="Sylfaen" w:hAnsi="Sylfaen"/>
          <w:lang w:val="ka-GE"/>
        </w:rPr>
        <w:t xml:space="preserve"> მიღებულია </w:t>
      </w:r>
      <w:r w:rsidR="00E46F48">
        <w:rPr>
          <w:rFonts w:ascii="Sylfaen" w:hAnsi="Sylfaen"/>
          <w:lang w:val="ka-GE"/>
        </w:rPr>
        <w:t>21</w:t>
      </w:r>
      <w:r w:rsidR="00CE6379">
        <w:rPr>
          <w:rFonts w:ascii="Sylfaen" w:hAnsi="Sylfaen"/>
          <w:lang w:val="ka-GE"/>
        </w:rPr>
        <w:t>1 შენო</w:t>
      </w:r>
      <w:r w:rsidR="00AC0883">
        <w:rPr>
          <w:rFonts w:ascii="Sylfaen" w:hAnsi="Sylfaen"/>
          <w:lang w:val="ka-GE"/>
        </w:rPr>
        <w:t>ბა-ნაგებობა.</w:t>
      </w:r>
      <w:r w:rsidR="00C97BA5">
        <w:rPr>
          <w:rFonts w:ascii="Sylfaen" w:hAnsi="Sylfaen"/>
          <w:lang w:val="ka-GE"/>
        </w:rPr>
        <w:t xml:space="preserve"> დასრულებული მშენებლობის ექსპ</w:t>
      </w:r>
      <w:r w:rsidR="00621AD6">
        <w:rPr>
          <w:rFonts w:ascii="Sylfaen" w:hAnsi="Sylfaen"/>
          <w:lang w:val="ka-GE"/>
        </w:rPr>
        <w:t xml:space="preserve">ლუატაციაში მისაღებად, ჩვენი </w:t>
      </w:r>
      <w:r w:rsidR="00A460DE">
        <w:rPr>
          <w:rFonts w:ascii="Sylfaen" w:hAnsi="Sylfaen"/>
          <w:lang w:val="ka-GE"/>
        </w:rPr>
        <w:t>გ</w:t>
      </w:r>
      <w:r w:rsidR="00621AD6">
        <w:rPr>
          <w:rFonts w:ascii="Sylfaen" w:hAnsi="Sylfaen"/>
          <w:lang w:val="ka-GE"/>
        </w:rPr>
        <w:t>ანყოფილების მხრიდან, ადგილზე მოწმდება დასრულებული შენობის პროექტთან შესაბამისობა. იმ შემთხვევაში, თუ დარ</w:t>
      </w:r>
      <w:r w:rsidR="00A460DE">
        <w:rPr>
          <w:rFonts w:ascii="Sylfaen" w:hAnsi="Sylfaen"/>
          <w:lang w:val="ka-GE"/>
        </w:rPr>
        <w:t>ღ</w:t>
      </w:r>
      <w:r w:rsidR="00621AD6">
        <w:rPr>
          <w:rFonts w:ascii="Sylfaen" w:hAnsi="Sylfaen"/>
          <w:lang w:val="ka-GE"/>
        </w:rPr>
        <w:t xml:space="preserve">ვეულია მშენებლობის ნორმები, ან </w:t>
      </w:r>
      <w:proofErr w:type="spellStart"/>
      <w:r w:rsidR="00621AD6">
        <w:rPr>
          <w:rFonts w:ascii="Sylfaen" w:hAnsi="Sylfaen"/>
          <w:lang w:val="ka-GE"/>
        </w:rPr>
        <w:t>ვადაგადაცილებაა</w:t>
      </w:r>
      <w:proofErr w:type="spellEnd"/>
      <w:r w:rsidR="00621AD6">
        <w:rPr>
          <w:rFonts w:ascii="Sylfaen" w:hAnsi="Sylfaen"/>
          <w:lang w:val="ka-GE"/>
        </w:rPr>
        <w:t>, მათ მიმართ ხორციელდება საჯარიმო სანქციები. გამოსწორების შემდეგ ხდება შენობის ექსპლუატაციაში მიღება.</w:t>
      </w:r>
    </w:p>
    <w:p w14:paraId="33A3BD6A" w14:textId="2307CE43" w:rsidR="00621AD6" w:rsidRDefault="00621AD6" w:rsidP="00DB5A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რაც შეეხება ინფრასტრუქტურული პროექტების მიმდინარეობას: 2022 წელში </w:t>
      </w:r>
      <w:proofErr w:type="spellStart"/>
      <w:r>
        <w:rPr>
          <w:rFonts w:ascii="Sylfaen" w:hAnsi="Sylfaen"/>
          <w:lang w:val="ka-GE"/>
        </w:rPr>
        <w:t>რგფ</w:t>
      </w:r>
      <w:proofErr w:type="spellEnd"/>
      <w:r>
        <w:rPr>
          <w:rFonts w:ascii="Sylfaen" w:hAnsi="Sylfaen"/>
          <w:lang w:val="ka-GE"/>
        </w:rPr>
        <w:t>-ის დაფინანსებით გაფორმებული 18 ხელშეკრულებიდან, დასრულებულია 9 სამუშაო. 3 პროექტი გარდამავალია. დარჩენილი სამუშაოები დასრულდება ვადებში.</w:t>
      </w:r>
    </w:p>
    <w:p w14:paraId="7D80A56C" w14:textId="432AD9B9" w:rsidR="00621AD6" w:rsidRDefault="00621AD6" w:rsidP="00DB5ACB">
      <w:pPr>
        <w:jc w:val="both"/>
        <w:rPr>
          <w:rFonts w:ascii="Sylfaen" w:hAnsi="Sylfaen"/>
          <w:lang w:val="ka-GE"/>
        </w:rPr>
      </w:pPr>
      <w:r w:rsidRPr="00E76167">
        <w:rPr>
          <w:rFonts w:ascii="Sylfaen" w:hAnsi="Sylfaen"/>
          <w:lang w:val="ka-GE"/>
        </w:rPr>
        <w:t xml:space="preserve">          ადგილობრივი ბიუჯეტით დაფინანსებული</w:t>
      </w:r>
      <w:r>
        <w:rPr>
          <w:rFonts w:ascii="Sylfaen" w:hAnsi="Sylfaen"/>
          <w:lang w:val="ka-GE"/>
        </w:rPr>
        <w:t xml:space="preserve"> </w:t>
      </w:r>
      <w:r w:rsidR="00024547">
        <w:rPr>
          <w:rFonts w:ascii="Sylfaen" w:hAnsi="Sylfaen"/>
          <w:lang w:val="ka-GE"/>
        </w:rPr>
        <w:t>49 ხელშეკრულებიდან, დასრულებულია</w:t>
      </w:r>
      <w:r w:rsidR="00034F46">
        <w:rPr>
          <w:rFonts w:ascii="Sylfaen" w:hAnsi="Sylfaen"/>
          <w:lang w:val="ka-GE"/>
        </w:rPr>
        <w:t xml:space="preserve"> 23</w:t>
      </w:r>
      <w:r w:rsidR="00024547">
        <w:rPr>
          <w:rFonts w:ascii="Sylfaen" w:hAnsi="Sylfaen"/>
          <w:lang w:val="ka-GE"/>
        </w:rPr>
        <w:t xml:space="preserve"> ხელშეკრულებით გათვალისწინებული სამუშაო.</w:t>
      </w:r>
      <w:r w:rsidR="00712FCB">
        <w:rPr>
          <w:rFonts w:ascii="Sylfaen" w:hAnsi="Sylfaen"/>
          <w:lang w:val="ka-GE"/>
        </w:rPr>
        <w:t xml:space="preserve"> 4 ხელშეკრულება გარდამავალია</w:t>
      </w:r>
      <w:r w:rsidR="00034F46">
        <w:rPr>
          <w:rFonts w:ascii="Sylfaen" w:hAnsi="Sylfaen"/>
          <w:lang w:val="ka-GE"/>
        </w:rPr>
        <w:t>, 22</w:t>
      </w:r>
      <w:r w:rsidR="00712FCB">
        <w:rPr>
          <w:rFonts w:ascii="Sylfaen" w:hAnsi="Sylfaen"/>
          <w:lang w:val="ka-GE"/>
        </w:rPr>
        <w:t xml:space="preserve"> პროექტი მიმდინარეობს.</w:t>
      </w:r>
    </w:p>
    <w:p w14:paraId="46D0903B" w14:textId="3E64AD32" w:rsidR="00712FCB" w:rsidRPr="00E76167" w:rsidRDefault="00712FCB" w:rsidP="00DB5A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სოფლის პროგრამის ფარგლებში გაფორმებული იყო 33 ხელშეკრულება, რაც ძირითადად დასრულებულია</w:t>
      </w:r>
      <w:r w:rsidR="00A460DE">
        <w:rPr>
          <w:rFonts w:ascii="Sylfaen" w:hAnsi="Sylfaen"/>
          <w:lang w:val="ka-GE"/>
        </w:rPr>
        <w:t>. დარჩენილი ხუთი სამუშაო დასრულდება ვადებში</w:t>
      </w:r>
      <w:r w:rsidR="005A5BFB">
        <w:rPr>
          <w:rFonts w:ascii="Sylfaen" w:hAnsi="Sylfaen"/>
          <w:lang w:val="ka-GE"/>
        </w:rPr>
        <w:t>, ხოლო 6 სამუშაოზე მშენებლები დაჯარიმდებიან ვადის დარღვევის</w:t>
      </w:r>
      <w:r w:rsidR="00853D02">
        <w:rPr>
          <w:rFonts w:ascii="Sylfaen" w:hAnsi="Sylfaen"/>
          <w:lang w:val="ka-GE"/>
        </w:rPr>
        <w:t xml:space="preserve"> გამო</w:t>
      </w:r>
      <w:r w:rsidR="005A5BF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14:paraId="057192D0" w14:textId="3D33DB52" w:rsidR="00554666" w:rsidRDefault="00554666" w:rsidP="00DB5A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ინფრასტრუქტურული პროექტების მიმდინარეობისას გამოიკვეთა, რომ ზოგიერ</w:t>
      </w:r>
      <w:r w:rsidR="00B22017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ი პროექტი მიმდინარეობს გარკვეული ხარვეზებით და ზოგიერთი დასრულებული პროექტი ჩაუბარებელია დეფექტების გამო. (თეატრონის მიმდებარე ტერიტორიაზე </w:t>
      </w:r>
      <w:proofErr w:type="spellStart"/>
      <w:r>
        <w:rPr>
          <w:rFonts w:ascii="Sylfaen" w:hAnsi="Sylfaen"/>
          <w:lang w:val="ka-GE"/>
        </w:rPr>
        <w:t>საკალათბურთო</w:t>
      </w:r>
      <w:proofErr w:type="spellEnd"/>
      <w:r>
        <w:rPr>
          <w:rFonts w:ascii="Sylfaen" w:hAnsi="Sylfaen"/>
          <w:lang w:val="ka-GE"/>
        </w:rPr>
        <w:t xml:space="preserve"> მოედნის მოწყობა</w:t>
      </w:r>
      <w:r w:rsidR="00341E35"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  <w:lang w:val="ka-GE"/>
        </w:rPr>
        <w:t xml:space="preserve"> საბავშვო ბაღების გათბობის ქვაბების გამოტანის სამუშაოები. ორივე სამუშაოს შემსრულებელია შპს </w:t>
      </w:r>
      <w:r w:rsidR="00341E35">
        <w:rPr>
          <w:rFonts w:ascii="Sylfaen" w:hAnsi="Sylfaen"/>
          <w:lang w:val="ka-GE"/>
        </w:rPr>
        <w:t>„მეტალ+“</w:t>
      </w:r>
      <w:r>
        <w:rPr>
          <w:rFonts w:ascii="Sylfaen" w:hAnsi="Sylfaen"/>
          <w:lang w:val="ka-GE"/>
        </w:rPr>
        <w:t>)</w:t>
      </w:r>
      <w:r w:rsidR="00476530">
        <w:rPr>
          <w:rFonts w:ascii="Sylfaen" w:hAnsi="Sylfaen"/>
          <w:lang w:val="ka-GE"/>
        </w:rPr>
        <w:t>.</w:t>
      </w:r>
    </w:p>
    <w:p w14:paraId="45223DCF" w14:textId="53B22701" w:rsidR="00554666" w:rsidRDefault="00554666" w:rsidP="00DB5A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ხშირ შემთხვევაში საპროექტო დოკუმენტაცია არის ხარვეზებით შედგენილი და შემდგომ, მუშაობის პერიოდში საჭირო ხდება პროექტების კორექტირება და შესაბამისად საჭირო თანხის დამატება.</w:t>
      </w:r>
    </w:p>
    <w:p w14:paraId="09AFE707" w14:textId="267E78BC" w:rsidR="00554666" w:rsidRPr="00E76167" w:rsidRDefault="00554666" w:rsidP="00DB5A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აღსანიშნავია, რომ მუნიციპალიტეტში თითქმის ყველა პროექტის მონიტორინგი მიმდინარეობს ზედამხედველობის სამსახურის მიერ, მაქსიმალური ჩართულობით. ძირითად მონიტორინგს კი როგორც ფინანსური, ასევე მოცულობებისა და ხარისხის მხრივ, </w:t>
      </w:r>
      <w:r>
        <w:rPr>
          <w:rFonts w:ascii="Sylfaen" w:hAnsi="Sylfaen"/>
          <w:lang w:val="ka-GE"/>
        </w:rPr>
        <w:lastRenderedPageBreak/>
        <w:t xml:space="preserve">ახორციელებს შპს „საინჟინრო მონიტორინგის ჯგუფი“. ამ ეტაპზე, ჯერჯერობით მათ მიერ არ ხდება </w:t>
      </w:r>
      <w:r w:rsidR="00B22017">
        <w:rPr>
          <w:rFonts w:ascii="Sylfaen" w:hAnsi="Sylfaen"/>
          <w:lang w:val="ka-GE"/>
        </w:rPr>
        <w:t>თავიანთი მოვალეობის სრულყოფილად შესრულება. აღნიშნულთან დაკავშირებით</w:t>
      </w:r>
      <w:r w:rsidR="00D00CA7">
        <w:rPr>
          <w:rFonts w:ascii="Sylfaen" w:hAnsi="Sylfaen"/>
          <w:lang w:val="ka-GE"/>
        </w:rPr>
        <w:t>,</w:t>
      </w:r>
      <w:r w:rsidR="00B22017">
        <w:rPr>
          <w:rFonts w:ascii="Sylfaen" w:hAnsi="Sylfaen"/>
          <w:lang w:val="ka-GE"/>
        </w:rPr>
        <w:t xml:space="preserve"> </w:t>
      </w:r>
      <w:r w:rsidR="00B22017" w:rsidRPr="00E76167">
        <w:rPr>
          <w:rFonts w:ascii="Sylfaen" w:hAnsi="Sylfaen"/>
          <w:lang w:val="ka-GE"/>
        </w:rPr>
        <w:t>არქიტექტურულ სამშენებლო საქმიანობაზე და ინფრასტრუქტურულ პროექტებზე ზედამხედველობის განყოფილებ</w:t>
      </w:r>
      <w:r w:rsidR="00B22017">
        <w:rPr>
          <w:rFonts w:ascii="Sylfaen" w:hAnsi="Sylfaen"/>
          <w:lang w:val="ka-GE"/>
        </w:rPr>
        <w:t>ის მხრიდან ხდება წერილობითი და სიტყვიერი გაფრთხილებები და შესაბამისად მდგომარეობის გამოსწორების მიზნით - კონსულტაციები.</w:t>
      </w:r>
    </w:p>
    <w:p w14:paraId="73696B7E" w14:textId="1C8573D3" w:rsidR="00554666" w:rsidRDefault="003865E9" w:rsidP="00554666">
      <w:pPr>
        <w:spacing w:line="240" w:lineRule="auto"/>
        <w:jc w:val="both"/>
        <w:rPr>
          <w:rFonts w:ascii="Sylfaen" w:hAnsi="Sylfaen"/>
          <w:lang w:val="ka-GE"/>
        </w:rPr>
      </w:pPr>
      <w:r w:rsidRPr="00E76167">
        <w:rPr>
          <w:rFonts w:ascii="Sylfaen" w:hAnsi="Sylfaen"/>
          <w:lang w:val="ka-GE"/>
        </w:rPr>
        <w:t xml:space="preserve">     </w:t>
      </w:r>
    </w:p>
    <w:p w14:paraId="3B2D6411" w14:textId="77777777" w:rsidR="00BA26FB" w:rsidRPr="0086396C" w:rsidRDefault="00BA26FB" w:rsidP="0086396C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86396C">
        <w:rPr>
          <w:rFonts w:ascii="Sylfaen" w:hAnsi="Sylfaen"/>
          <w:b/>
          <w:lang w:val="ka-GE"/>
        </w:rPr>
        <w:t>მცხეთის მუნიციპალიტეტის მერიის ზედამხედველობის სამსახურის ადმინისტრაციულ სამართალდარღვევათა განყოფილება დადგენილი წესით უზრუნველყოფს:</w:t>
      </w:r>
    </w:p>
    <w:p w14:paraId="5764BBBD" w14:textId="7DA5A939" w:rsidR="00BA26FB" w:rsidRPr="00BA26FB" w:rsidRDefault="00BA26FB" w:rsidP="00BA26FB">
      <w:pPr>
        <w:spacing w:line="240" w:lineRule="auto"/>
        <w:jc w:val="both"/>
        <w:rPr>
          <w:rFonts w:ascii="Sylfaen" w:hAnsi="Sylfaen"/>
          <w:lang w:val="ka-GE"/>
        </w:rPr>
      </w:pPr>
      <w:r w:rsidRPr="00BA26FB">
        <w:rPr>
          <w:rFonts w:ascii="Sylfaen" w:hAnsi="Sylfaen"/>
          <w:lang w:val="ka-GE"/>
        </w:rPr>
        <w:tab/>
      </w:r>
    </w:p>
    <w:p w14:paraId="4E831A26" w14:textId="2E834974" w:rsidR="00BA26FB" w:rsidRPr="00BA26FB" w:rsidRDefault="00ED388A" w:rsidP="00BA26FB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BA26FB" w:rsidRPr="00BA26FB">
        <w:rPr>
          <w:rFonts w:ascii="Sylfaen" w:hAnsi="Sylfaen"/>
          <w:lang w:val="ka-GE"/>
        </w:rPr>
        <w:t>.</w:t>
      </w:r>
      <w:r w:rsidR="00BA26FB" w:rsidRPr="00BA26FB">
        <w:rPr>
          <w:rFonts w:ascii="Sylfaen" w:hAnsi="Sylfaen"/>
          <w:lang w:val="ka-GE"/>
        </w:rPr>
        <w:tab/>
        <w:t>სამშენებლო ობიექტებზე დასუფთავების წესების დაცვაზე ზედამხედველობას;</w:t>
      </w:r>
    </w:p>
    <w:p w14:paraId="168F1181" w14:textId="318641AF" w:rsidR="00BA26FB" w:rsidRPr="00BA26FB" w:rsidRDefault="00ED388A" w:rsidP="00BA26FB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BA26FB" w:rsidRPr="00BA26FB">
        <w:rPr>
          <w:rFonts w:ascii="Sylfaen" w:hAnsi="Sylfaen"/>
          <w:lang w:val="ka-GE"/>
        </w:rPr>
        <w:t>.</w:t>
      </w:r>
      <w:r w:rsidR="00BA26FB" w:rsidRPr="00BA26FB">
        <w:rPr>
          <w:rFonts w:ascii="Sylfaen" w:hAnsi="Sylfaen"/>
          <w:lang w:val="ka-GE"/>
        </w:rPr>
        <w:tab/>
        <w:t>სამშენებლო, სარემონტო და საავარიო სამუშაოების წარმოების წესების დაცვაზე (სამშენებლო და სარემონტო ტერიტორიების შემოღობვა, მიწის გრუნტის, მიწისქვეშა კომუნიკაციათა ჩაწყობა-გადაკეთებისა და მიწის გათხრასთან დაკავშირებული სხვა სამუშაოების ჩატარებას, სამუშაოების დასრულების შემდეგ ობიექტების კეთილმოწყობა-მოწესრიგება და სხვა) დაზიანებული ქუჩების, სკვერებისა და მაგისტრალების მოწესრიგების ღონისძიებათა დროულ და ხარისხიან შესრულებაზე კონტროლს;</w:t>
      </w:r>
    </w:p>
    <w:p w14:paraId="099F3258" w14:textId="43479289" w:rsidR="00BA26FB" w:rsidRPr="00BA26FB" w:rsidRDefault="00ED388A" w:rsidP="00BA26FB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BA26FB" w:rsidRPr="00BA26FB">
        <w:rPr>
          <w:rFonts w:ascii="Sylfaen" w:hAnsi="Sylfaen"/>
          <w:lang w:val="ka-GE"/>
        </w:rPr>
        <w:t>.</w:t>
      </w:r>
      <w:r w:rsidR="00BA26FB" w:rsidRPr="00BA26FB">
        <w:rPr>
          <w:rFonts w:ascii="Sylfaen" w:hAnsi="Sylfaen"/>
          <w:lang w:val="ka-GE"/>
        </w:rPr>
        <w:tab/>
        <w:t xml:space="preserve">მშენებარე, რეკონსტრუქციაში მყოფი და </w:t>
      </w:r>
      <w:proofErr w:type="spellStart"/>
      <w:r w:rsidR="00BA26FB" w:rsidRPr="00BA26FB">
        <w:rPr>
          <w:rFonts w:ascii="Sylfaen" w:hAnsi="Sylfaen"/>
          <w:lang w:val="ka-GE"/>
        </w:rPr>
        <w:t>ლანდშაბტური</w:t>
      </w:r>
      <w:proofErr w:type="spellEnd"/>
      <w:r w:rsidR="00BA26FB" w:rsidRPr="00BA26FB">
        <w:rPr>
          <w:rFonts w:ascii="Sylfaen" w:hAnsi="Sylfaen"/>
          <w:lang w:val="ka-GE"/>
        </w:rPr>
        <w:t>, მცირე არქიტექტურული ფორმების ინსპექტირებას;</w:t>
      </w:r>
    </w:p>
    <w:p w14:paraId="3B5B2173" w14:textId="0224B72B" w:rsidR="00BA26FB" w:rsidRPr="00BA26FB" w:rsidRDefault="00ED388A" w:rsidP="00BA26FB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BA26FB" w:rsidRPr="00BA26FB">
        <w:rPr>
          <w:rFonts w:ascii="Sylfaen" w:hAnsi="Sylfaen"/>
          <w:lang w:val="ka-GE"/>
        </w:rPr>
        <w:t>.</w:t>
      </w:r>
      <w:r w:rsidR="00BA26FB" w:rsidRPr="00BA26FB">
        <w:rPr>
          <w:rFonts w:ascii="Sylfaen" w:hAnsi="Sylfaen"/>
          <w:lang w:val="ka-GE"/>
        </w:rPr>
        <w:tab/>
        <w:t xml:space="preserve">საქართველოს კანონის ,,ნარჩენების მართვის კოდექსის“ 33-ე და 34-ე მუხლებით დადგენილი სამართალდარღვევების გამოვლენასა და ამავე მუხლებით გათვალისწინებული  საჯარიმო სანქციების გამოყენებას. </w:t>
      </w:r>
    </w:p>
    <w:p w14:paraId="321F1D8F" w14:textId="1A6C1C87" w:rsidR="00BA26FB" w:rsidRPr="00BA26FB" w:rsidRDefault="00ED388A" w:rsidP="00BA26FB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BA26FB" w:rsidRPr="00BA26FB">
        <w:rPr>
          <w:rFonts w:ascii="Sylfaen" w:hAnsi="Sylfaen"/>
          <w:lang w:val="ka-GE"/>
        </w:rPr>
        <w:t>.</w:t>
      </w:r>
      <w:r w:rsidR="00BA26FB" w:rsidRPr="00BA26FB">
        <w:rPr>
          <w:rFonts w:ascii="Sylfaen" w:hAnsi="Sylfaen"/>
          <w:lang w:val="ka-GE"/>
        </w:rPr>
        <w:tab/>
        <w:t>მოქმედი კანონმდებლობითა და მუნიციპალიტეტის სამართლებრივი აქტებით განსაზღვრული სხვა ფუნქცია-მოვალეობების განხორციელებას.</w:t>
      </w:r>
    </w:p>
    <w:p w14:paraId="6EBDB630" w14:textId="77777777" w:rsidR="00BA26FB" w:rsidRPr="00BA26FB" w:rsidRDefault="00BA26FB" w:rsidP="00BA26FB">
      <w:pPr>
        <w:spacing w:line="240" w:lineRule="auto"/>
        <w:jc w:val="both"/>
        <w:rPr>
          <w:rFonts w:ascii="Sylfaen" w:hAnsi="Sylfaen"/>
          <w:lang w:val="ka-GE"/>
        </w:rPr>
      </w:pPr>
      <w:r w:rsidRPr="00BA26FB">
        <w:rPr>
          <w:rFonts w:ascii="Sylfaen" w:hAnsi="Sylfaen"/>
          <w:lang w:val="ka-GE"/>
        </w:rPr>
        <w:t xml:space="preserve">საქართველოს ადმინისტრაციულ სამართალდარღვევათა კოდექსის  49-ე, 51-ე, 512, 513, 533, 52-ე, 55-ე, 552, 553, 63-ე, 64-ე, 65-ე, 66-ე, 71-ე, 73-ე, 771, 772, 103-ე, 1191, 1271 მუხლის მე-5 ნაწილის, 135-ე, 1461, 148-ე, 151-ე მუხლის მე-3 ნაწილით, 1512 და 1522 მუხლებით, საქართველოს კანონის ,,ნარჩენების მართვის კოდექსის“ 33-ე და 34-ე მუხლებითა და ,,საქართველოს საარჩევნო კოდექსის“ მე-80 მუხლით გათვალისწინებულ ადმინისტრაციულ სამართალდარღვევათა ოქმს, სხვა საჭირო დოკუმენტაციას. განყოფილება ასევე განიხილავს საქართველოს ადმინისტრაციულ სამართალდარღვევათა კოდექსის 771, 772, 103-ე, 1191, 1512 და მუხლებით გათვალისწინებულ ადმინისტრაციულ სამართალდარღვევათა საქმეებს, ასევე დღის ან ღამის საათებში საცხოვრებელ სახლში, კერძო საკუთრებაში არსებული უძრავი ქონების ან საზოგადოებრივი/საჯარო დაწესებულების შენობაში აკუსტიკური ხმაურის დასაშვები ნორმების გადამეტებას, ასევე ღამის საათებში </w:t>
      </w:r>
      <w:proofErr w:type="spellStart"/>
      <w:r w:rsidRPr="00BA26FB">
        <w:rPr>
          <w:rFonts w:ascii="Sylfaen" w:hAnsi="Sylfaen"/>
          <w:lang w:val="ka-GE"/>
        </w:rPr>
        <w:t>პიროტექნიკური</w:t>
      </w:r>
      <w:proofErr w:type="spellEnd"/>
      <w:r w:rsidRPr="00BA26FB">
        <w:rPr>
          <w:rFonts w:ascii="Sylfaen" w:hAnsi="Sylfaen"/>
          <w:lang w:val="ka-GE"/>
        </w:rPr>
        <w:t xml:space="preserve"> ნაკეთობების გამოყენების ფაქტების გამოვლენა-რეაგირების მოხდენას, შესაბამისი საჯარიმო სანქციების გაცემას (,,საქართველოს ადმინისტრაციულ სამართალდარღვევათა კოდექსის“  771  და 772 მუხლების შესაბამისად). აკუსტიკური ხმაურის დასაშვები ნორმები დგინდება ,,საცხოვრებელი სახლების და საზოგადოებრივი/საჯარო დაწესებულებების შენობების სათავსებში და ტერიტორიაზე აკუსტიკური ხმაურის ნორმების შესახებ“ ტექნიკური რეგლამენტით.</w:t>
      </w:r>
    </w:p>
    <w:p w14:paraId="7F0334F6" w14:textId="145CC001" w:rsidR="00BA26FB" w:rsidRPr="00BA26FB" w:rsidRDefault="00BA26FB" w:rsidP="00BA26FB">
      <w:pPr>
        <w:spacing w:line="240" w:lineRule="auto"/>
        <w:jc w:val="both"/>
        <w:rPr>
          <w:rFonts w:ascii="Sylfaen" w:hAnsi="Sylfaen"/>
          <w:lang w:val="ka-GE"/>
        </w:rPr>
      </w:pPr>
      <w:r w:rsidRPr="00BA26FB">
        <w:rPr>
          <w:rFonts w:ascii="Sylfaen" w:hAnsi="Sylfaen"/>
          <w:lang w:val="ka-GE"/>
        </w:rPr>
        <w:lastRenderedPageBreak/>
        <w:t xml:space="preserve">      ადმინისტრაციულ სამართალდარღვევათა განყოფილებაში შემოდის სხვადასხვა შინაარსის წერილები</w:t>
      </w:r>
      <w:r w:rsidR="00F5083B">
        <w:rPr>
          <w:rFonts w:ascii="Sylfaen" w:hAnsi="Sylfaen"/>
          <w:lang w:val="ka-GE"/>
        </w:rPr>
        <w:t xml:space="preserve"> და სატელეფონო შეტყობინებები</w:t>
      </w:r>
      <w:r w:rsidRPr="00BA26FB">
        <w:rPr>
          <w:rFonts w:ascii="Sylfaen" w:hAnsi="Sylfaen"/>
          <w:lang w:val="ka-GE"/>
        </w:rPr>
        <w:t xml:space="preserve">, მათ შორისაა: მოქალაქეთა საჩივრები, ორგანიზაციებიდან შემოსული წერილები, მეზობლურ დავასთან, </w:t>
      </w:r>
      <w:r w:rsidR="00F5083B">
        <w:rPr>
          <w:rFonts w:ascii="Sylfaen" w:hAnsi="Sylfaen"/>
          <w:lang w:val="ka-GE"/>
        </w:rPr>
        <w:t xml:space="preserve">აკუსტიკური ხმაურის ნორმების გადამეტებასთან, უპატრონო და მიუსაფარი შინაური ცხოველების და </w:t>
      </w:r>
      <w:r w:rsidRPr="00BA26FB">
        <w:rPr>
          <w:rFonts w:ascii="Sylfaen" w:hAnsi="Sylfaen"/>
          <w:lang w:val="ka-GE"/>
        </w:rPr>
        <w:t>გარემოს დაბინძურების ფაქტებთან დაკავშირებული კორესპონდენციები, რომლებზე</w:t>
      </w:r>
      <w:r w:rsidR="00F5083B">
        <w:rPr>
          <w:rFonts w:ascii="Sylfaen" w:hAnsi="Sylfaen"/>
          <w:lang w:val="ka-GE"/>
        </w:rPr>
        <w:t>ც ხორციელდება</w:t>
      </w:r>
      <w:r w:rsidRPr="00BA26FB">
        <w:rPr>
          <w:rFonts w:ascii="Sylfaen" w:hAnsi="Sylfaen"/>
          <w:lang w:val="ka-GE"/>
        </w:rPr>
        <w:t xml:space="preserve"> სწრაფი და ეფექტური რეაგირებ</w:t>
      </w:r>
      <w:r w:rsidR="00F5083B">
        <w:rPr>
          <w:rFonts w:ascii="Sylfaen" w:hAnsi="Sylfaen"/>
          <w:lang w:val="ka-GE"/>
        </w:rPr>
        <w:t>ა.</w:t>
      </w:r>
    </w:p>
    <w:p w14:paraId="7C790B5F" w14:textId="2F9EBA46" w:rsidR="00120BF8" w:rsidRDefault="00BA26FB" w:rsidP="00BA26FB">
      <w:pPr>
        <w:spacing w:line="240" w:lineRule="auto"/>
        <w:jc w:val="both"/>
        <w:rPr>
          <w:rFonts w:ascii="Sylfaen" w:hAnsi="Sylfaen"/>
          <w:lang w:val="ka-GE"/>
        </w:rPr>
      </w:pPr>
      <w:r w:rsidRPr="00BA26FB">
        <w:rPr>
          <w:rFonts w:ascii="Sylfaen" w:hAnsi="Sylfaen"/>
          <w:lang w:val="ka-GE"/>
        </w:rPr>
        <w:t xml:space="preserve">    დღეის მდგომარეობით, მიმდინარე წლის 01 იანვრიდან</w:t>
      </w:r>
      <w:r w:rsidR="00494C5F">
        <w:rPr>
          <w:rFonts w:ascii="Sylfaen" w:hAnsi="Sylfaen"/>
          <w:lang w:val="ka-GE"/>
        </w:rPr>
        <w:t xml:space="preserve"> 31</w:t>
      </w:r>
      <w:r w:rsidRPr="00BA26FB">
        <w:rPr>
          <w:rFonts w:ascii="Sylfaen" w:hAnsi="Sylfaen"/>
          <w:lang w:val="ka-GE"/>
        </w:rPr>
        <w:t xml:space="preserve"> </w:t>
      </w:r>
      <w:r w:rsidR="00494C5F">
        <w:rPr>
          <w:rFonts w:ascii="Sylfaen" w:hAnsi="Sylfaen"/>
          <w:lang w:val="ka-GE"/>
        </w:rPr>
        <w:t>ოქტო</w:t>
      </w:r>
      <w:r w:rsidRPr="00BA26FB">
        <w:rPr>
          <w:rFonts w:ascii="Sylfaen" w:hAnsi="Sylfaen"/>
          <w:lang w:val="ka-GE"/>
        </w:rPr>
        <w:t xml:space="preserve">მბრის ჩათვლით </w:t>
      </w:r>
      <w:r w:rsidR="00B57434">
        <w:rPr>
          <w:rFonts w:ascii="Sylfaen" w:hAnsi="Sylfaen"/>
          <w:lang w:val="ka-GE"/>
        </w:rPr>
        <w:t>შედგენილ იქნა</w:t>
      </w:r>
      <w:r w:rsidR="00494C5F">
        <w:rPr>
          <w:rFonts w:ascii="Sylfaen" w:hAnsi="Sylfaen"/>
          <w:lang w:val="ka-GE"/>
        </w:rPr>
        <w:t xml:space="preserve"> 212</w:t>
      </w:r>
      <w:r w:rsidR="00B57434">
        <w:rPr>
          <w:rFonts w:ascii="Sylfaen" w:hAnsi="Sylfaen"/>
          <w:lang w:val="ka-GE"/>
        </w:rPr>
        <w:t xml:space="preserve"> მითითება-შემოწმების აქტი.</w:t>
      </w:r>
      <w:r w:rsidRPr="00BA26FB">
        <w:rPr>
          <w:rFonts w:ascii="Sylfaen" w:hAnsi="Sylfaen"/>
          <w:lang w:val="ka-GE"/>
        </w:rPr>
        <w:t xml:space="preserve"> უნებართვო მშენებლობისა და სანებართვო პირობების დარღვევისათვის მ</w:t>
      </w:r>
      <w:r w:rsidR="00B57434">
        <w:rPr>
          <w:rFonts w:ascii="Sylfaen" w:hAnsi="Sylfaen"/>
          <w:lang w:val="ka-GE"/>
        </w:rPr>
        <w:t>იღებულ</w:t>
      </w:r>
      <w:r w:rsidRPr="00BA26FB">
        <w:rPr>
          <w:rFonts w:ascii="Sylfaen" w:hAnsi="Sylfaen"/>
          <w:lang w:val="ka-GE"/>
        </w:rPr>
        <w:t xml:space="preserve"> იქნა</w:t>
      </w:r>
      <w:r w:rsidR="009757C7">
        <w:rPr>
          <w:rFonts w:ascii="Sylfaen" w:hAnsi="Sylfaen"/>
          <w:lang w:val="ka-GE"/>
        </w:rPr>
        <w:t xml:space="preserve"> 15</w:t>
      </w:r>
      <w:r w:rsidR="00B57434">
        <w:rPr>
          <w:rFonts w:ascii="Sylfaen" w:hAnsi="Sylfaen"/>
          <w:lang w:val="ka-GE"/>
        </w:rPr>
        <w:t>5 დადგენილება, აქედან ჯარიმა 200 (ორასი) ლარის ოდენობით შეეფარდა</w:t>
      </w:r>
      <w:r w:rsidR="00416DDC">
        <w:rPr>
          <w:rFonts w:ascii="Sylfaen" w:hAnsi="Sylfaen"/>
          <w:lang w:val="ka-GE"/>
        </w:rPr>
        <w:t xml:space="preserve"> 71</w:t>
      </w:r>
      <w:r w:rsidR="00B57434">
        <w:rPr>
          <w:rFonts w:ascii="Sylfaen" w:hAnsi="Sylfaen"/>
          <w:lang w:val="ka-GE"/>
        </w:rPr>
        <w:t xml:space="preserve"> პირს, </w:t>
      </w:r>
      <w:r w:rsidRPr="00BA26FB">
        <w:rPr>
          <w:rFonts w:ascii="Sylfaen" w:hAnsi="Sylfaen"/>
          <w:lang w:val="ka-GE"/>
        </w:rPr>
        <w:t xml:space="preserve"> 1000 (ათასი) ლარის ოდენობით</w:t>
      </w:r>
      <w:r w:rsidR="004147BC">
        <w:rPr>
          <w:rFonts w:ascii="Sylfaen" w:hAnsi="Sylfaen"/>
          <w:lang w:val="ka-GE"/>
        </w:rPr>
        <w:t xml:space="preserve"> - </w:t>
      </w:r>
      <w:r w:rsidR="00B57434">
        <w:rPr>
          <w:rFonts w:ascii="Sylfaen" w:hAnsi="Sylfaen"/>
          <w:lang w:val="ka-GE"/>
        </w:rPr>
        <w:t>6</w:t>
      </w:r>
      <w:r w:rsidR="004147BC">
        <w:rPr>
          <w:rFonts w:ascii="Sylfaen" w:hAnsi="Sylfaen"/>
          <w:lang w:val="ka-GE"/>
        </w:rPr>
        <w:t>2</w:t>
      </w:r>
      <w:r w:rsidRPr="00BA26FB">
        <w:rPr>
          <w:rFonts w:ascii="Sylfaen" w:hAnsi="Sylfaen"/>
          <w:lang w:val="ka-GE"/>
        </w:rPr>
        <w:t xml:space="preserve"> </w:t>
      </w:r>
      <w:r w:rsidR="00B57434">
        <w:rPr>
          <w:rFonts w:ascii="Sylfaen" w:hAnsi="Sylfaen"/>
          <w:lang w:val="ka-GE"/>
        </w:rPr>
        <w:t>პირს</w:t>
      </w:r>
      <w:r w:rsidR="003166F0">
        <w:rPr>
          <w:rFonts w:ascii="Sylfaen" w:hAnsi="Sylfaen"/>
          <w:lang w:val="ka-GE"/>
        </w:rPr>
        <w:t>,</w:t>
      </w:r>
      <w:r w:rsidRPr="00BA26FB">
        <w:rPr>
          <w:rFonts w:ascii="Sylfaen" w:hAnsi="Sylfaen"/>
          <w:lang w:val="ka-GE"/>
        </w:rPr>
        <w:t xml:space="preserve"> 4000 (ოთხი ათასი) ლარის ოდენობით - 2 </w:t>
      </w:r>
      <w:r w:rsidR="009D1D98">
        <w:rPr>
          <w:rFonts w:ascii="Sylfaen" w:hAnsi="Sylfaen"/>
          <w:lang w:val="ka-GE"/>
        </w:rPr>
        <w:t>პირს</w:t>
      </w:r>
      <w:r w:rsidRPr="00BA26FB">
        <w:rPr>
          <w:rFonts w:ascii="Sylfaen" w:hAnsi="Sylfaen"/>
          <w:lang w:val="ka-GE"/>
        </w:rPr>
        <w:t xml:space="preserve">, 8000 (რვა ათასი) </w:t>
      </w:r>
      <w:r w:rsidR="00AC26B3">
        <w:rPr>
          <w:rFonts w:ascii="Sylfaen" w:hAnsi="Sylfaen"/>
          <w:lang w:val="ka-GE"/>
        </w:rPr>
        <w:t>ლარის ოდენობით</w:t>
      </w:r>
      <w:r w:rsidR="007E60FF">
        <w:rPr>
          <w:rFonts w:ascii="Sylfaen" w:hAnsi="Sylfaen"/>
          <w:lang w:val="ka-GE"/>
        </w:rPr>
        <w:t xml:space="preserve"> - 14</w:t>
      </w:r>
      <w:r w:rsidR="00F5083B">
        <w:rPr>
          <w:rFonts w:ascii="Sylfaen" w:hAnsi="Sylfaen"/>
          <w:lang w:val="ka-GE"/>
        </w:rPr>
        <w:t xml:space="preserve"> </w:t>
      </w:r>
      <w:r w:rsidR="00AC26B3">
        <w:rPr>
          <w:rFonts w:ascii="Sylfaen" w:hAnsi="Sylfaen"/>
          <w:lang w:val="ka-GE"/>
        </w:rPr>
        <w:t>პირს</w:t>
      </w:r>
      <w:r w:rsidRPr="00BA26FB">
        <w:rPr>
          <w:rFonts w:ascii="Sylfaen" w:hAnsi="Sylfaen"/>
          <w:lang w:val="ka-GE"/>
        </w:rPr>
        <w:t xml:space="preserve">, 800 (რვა ასი) ლარის ოდენობით - 1 </w:t>
      </w:r>
      <w:r w:rsidR="00AC26B3">
        <w:rPr>
          <w:rFonts w:ascii="Sylfaen" w:hAnsi="Sylfaen"/>
          <w:lang w:val="ka-GE"/>
        </w:rPr>
        <w:t>პირს</w:t>
      </w:r>
      <w:r w:rsidRPr="00BA26FB">
        <w:rPr>
          <w:rFonts w:ascii="Sylfaen" w:hAnsi="Sylfaen"/>
          <w:lang w:val="ka-GE"/>
        </w:rPr>
        <w:t xml:space="preserve">, 600 (ექვსასი) </w:t>
      </w:r>
      <w:r w:rsidR="00AC26B3">
        <w:rPr>
          <w:rFonts w:ascii="Sylfaen" w:hAnsi="Sylfaen"/>
          <w:lang w:val="ka-GE"/>
        </w:rPr>
        <w:t>ლარის ოდენობით</w:t>
      </w:r>
      <w:r w:rsidRPr="00BA26FB">
        <w:rPr>
          <w:rFonts w:ascii="Sylfaen" w:hAnsi="Sylfaen"/>
          <w:lang w:val="ka-GE"/>
        </w:rPr>
        <w:t xml:space="preserve"> - 2</w:t>
      </w:r>
      <w:r w:rsidR="00F5083B">
        <w:rPr>
          <w:rFonts w:ascii="Sylfaen" w:hAnsi="Sylfaen"/>
          <w:lang w:val="ka-GE"/>
        </w:rPr>
        <w:t xml:space="preserve"> </w:t>
      </w:r>
      <w:r w:rsidR="00AC26B3">
        <w:rPr>
          <w:rFonts w:ascii="Sylfaen" w:hAnsi="Sylfaen"/>
          <w:lang w:val="ka-GE"/>
        </w:rPr>
        <w:t>პირს</w:t>
      </w:r>
      <w:r w:rsidRPr="00BA26FB">
        <w:rPr>
          <w:rFonts w:ascii="Sylfaen" w:hAnsi="Sylfaen"/>
          <w:lang w:val="ka-GE"/>
        </w:rPr>
        <w:t xml:space="preserve">, 500 (ხუთასი) ლარის ოდენობით - 1 </w:t>
      </w:r>
      <w:r w:rsidR="00AC26B3">
        <w:rPr>
          <w:rFonts w:ascii="Sylfaen" w:hAnsi="Sylfaen"/>
          <w:lang w:val="ka-GE"/>
        </w:rPr>
        <w:t>პირს</w:t>
      </w:r>
      <w:r w:rsidRPr="00BA26FB">
        <w:rPr>
          <w:rFonts w:ascii="Sylfaen" w:hAnsi="Sylfaen"/>
          <w:lang w:val="ka-GE"/>
        </w:rPr>
        <w:t xml:space="preserve">. </w:t>
      </w:r>
      <w:r w:rsidR="00B71D01">
        <w:rPr>
          <w:rFonts w:ascii="Sylfaen" w:hAnsi="Sylfaen"/>
          <w:lang w:val="ka-GE"/>
        </w:rPr>
        <w:t>სულ ჯარიმების თანხის საერთო რაოდენობა შეადგენს</w:t>
      </w:r>
      <w:r w:rsidR="00B63146">
        <w:rPr>
          <w:rFonts w:ascii="Sylfaen" w:hAnsi="Sylfaen"/>
          <w:lang w:val="ka-GE"/>
        </w:rPr>
        <w:t xml:space="preserve"> 198 7</w:t>
      </w:r>
      <w:r w:rsidR="00B71D01">
        <w:rPr>
          <w:rFonts w:ascii="Sylfaen" w:hAnsi="Sylfaen"/>
          <w:lang w:val="ka-GE"/>
        </w:rPr>
        <w:t xml:space="preserve">00 ლარს. </w:t>
      </w:r>
      <w:r w:rsidR="00AC26B3" w:rsidRPr="00BA26FB">
        <w:rPr>
          <w:rFonts w:ascii="Sylfaen" w:hAnsi="Sylfaen"/>
          <w:lang w:val="ka-GE"/>
        </w:rPr>
        <w:t>3</w:t>
      </w:r>
      <w:r w:rsidR="00C31DAD">
        <w:rPr>
          <w:rFonts w:ascii="Sylfaen" w:hAnsi="Sylfaen"/>
          <w:lang w:val="ka-GE"/>
        </w:rPr>
        <w:t>1</w:t>
      </w:r>
      <w:r w:rsidR="00AC26B3" w:rsidRPr="00BA26FB">
        <w:rPr>
          <w:rFonts w:ascii="Sylfaen" w:hAnsi="Sylfaen"/>
          <w:lang w:val="ka-GE"/>
        </w:rPr>
        <w:t xml:space="preserve"> მოქალაქის მიმართ დარღვევის გამოსწორების </w:t>
      </w:r>
      <w:r w:rsidR="00C31DAD">
        <w:rPr>
          <w:rFonts w:ascii="Sylfaen" w:hAnsi="Sylfaen"/>
          <w:lang w:val="ka-GE"/>
        </w:rPr>
        <w:t>საფუძველზე</w:t>
      </w:r>
      <w:r w:rsidR="00AC26B3" w:rsidRPr="00BA26FB">
        <w:rPr>
          <w:rFonts w:ascii="Sylfaen" w:hAnsi="Sylfaen"/>
          <w:lang w:val="ka-GE"/>
        </w:rPr>
        <w:t xml:space="preserve"> შეწყდა საქმისწარმოება</w:t>
      </w:r>
      <w:r w:rsidR="00AC26B3">
        <w:rPr>
          <w:rFonts w:ascii="Sylfaen" w:hAnsi="Sylfaen"/>
          <w:lang w:val="ka-GE"/>
        </w:rPr>
        <w:t>. საჯარიმო ქვითარი და ადმინისტრაციული სამართალდარღვევათა ოქმები შედგენილ იქნა</w:t>
      </w:r>
      <w:r w:rsidR="002505DC">
        <w:rPr>
          <w:rFonts w:ascii="Sylfaen" w:hAnsi="Sylfaen"/>
          <w:lang w:val="ka-GE"/>
        </w:rPr>
        <w:t xml:space="preserve"> 27</w:t>
      </w:r>
      <w:r w:rsidR="00AC26B3">
        <w:rPr>
          <w:rFonts w:ascii="Sylfaen" w:hAnsi="Sylfaen"/>
          <w:lang w:val="ka-GE"/>
        </w:rPr>
        <w:t xml:space="preserve"> პირის მიმართ. გასაჩივრებული და სასამართლოში</w:t>
      </w:r>
      <w:r w:rsidRPr="00BA26FB">
        <w:rPr>
          <w:rFonts w:ascii="Sylfaen" w:hAnsi="Sylfaen"/>
          <w:lang w:val="ka-GE"/>
        </w:rPr>
        <w:t xml:space="preserve"> </w:t>
      </w:r>
      <w:r w:rsidR="00AC26B3">
        <w:rPr>
          <w:rFonts w:ascii="Sylfaen" w:hAnsi="Sylfaen"/>
          <w:lang w:val="ka-GE"/>
        </w:rPr>
        <w:t>გადაგზავნილ იქნა</w:t>
      </w:r>
      <w:r w:rsidRPr="00BA26FB">
        <w:rPr>
          <w:rFonts w:ascii="Sylfaen" w:hAnsi="Sylfaen"/>
          <w:lang w:val="ka-GE"/>
        </w:rPr>
        <w:t xml:space="preserve"> </w:t>
      </w:r>
      <w:r w:rsidR="00AC26B3">
        <w:rPr>
          <w:rFonts w:ascii="Sylfaen" w:hAnsi="Sylfaen"/>
          <w:lang w:val="ka-GE"/>
        </w:rPr>
        <w:t>- 25</w:t>
      </w:r>
      <w:r w:rsidRPr="00BA26FB">
        <w:rPr>
          <w:rFonts w:ascii="Sylfaen" w:hAnsi="Sylfaen"/>
          <w:lang w:val="ka-GE"/>
        </w:rPr>
        <w:t xml:space="preserve"> </w:t>
      </w:r>
      <w:r w:rsidR="00AC26B3">
        <w:rPr>
          <w:rFonts w:ascii="Sylfaen" w:hAnsi="Sylfaen"/>
          <w:lang w:val="ka-GE"/>
        </w:rPr>
        <w:t>ადმინისტრაციული</w:t>
      </w:r>
      <w:r w:rsidRPr="00BA26FB">
        <w:rPr>
          <w:rFonts w:ascii="Sylfaen" w:hAnsi="Sylfaen"/>
          <w:lang w:val="ka-GE"/>
        </w:rPr>
        <w:t xml:space="preserve"> საქმე</w:t>
      </w:r>
      <w:r w:rsidR="00AC26B3">
        <w:rPr>
          <w:rFonts w:ascii="Sylfaen" w:hAnsi="Sylfaen"/>
          <w:lang w:val="ka-GE"/>
        </w:rPr>
        <w:t>.</w:t>
      </w:r>
      <w:r w:rsidRPr="00BA26FB">
        <w:rPr>
          <w:rFonts w:ascii="Sylfaen" w:hAnsi="Sylfaen"/>
          <w:lang w:val="ka-GE"/>
        </w:rPr>
        <w:t xml:space="preserve">  </w:t>
      </w:r>
    </w:p>
    <w:p w14:paraId="0E4892E8" w14:textId="02EE9659" w:rsidR="00AC26B3" w:rsidRDefault="00AC26B3" w:rsidP="00BA26FB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უმეტეს შემთხვევაში</w:t>
      </w:r>
      <w:r w:rsidR="00041E37">
        <w:rPr>
          <w:rFonts w:ascii="Sylfaen" w:hAnsi="Sylfaen"/>
          <w:lang w:val="ka-GE"/>
        </w:rPr>
        <w:t xml:space="preserve"> სამართალდარღვევები ვლინდება უნებართვო სამშენებლო საქმიანობის წარმოების გამოვლენისას, საიდანაც 2022 წლის</w:t>
      </w:r>
      <w:r w:rsidR="0034692E">
        <w:rPr>
          <w:rFonts w:ascii="Sylfaen" w:hAnsi="Sylfaen"/>
          <w:lang w:val="ka-GE"/>
        </w:rPr>
        <w:t xml:space="preserve"> 3</w:t>
      </w:r>
      <w:r w:rsidR="00041E37">
        <w:rPr>
          <w:rFonts w:ascii="Sylfaen" w:hAnsi="Sylfaen"/>
          <w:lang w:val="ka-GE"/>
        </w:rPr>
        <w:t xml:space="preserve">1 ოქტომბრის </w:t>
      </w:r>
      <w:r w:rsidR="0034692E">
        <w:rPr>
          <w:rFonts w:ascii="Sylfaen" w:hAnsi="Sylfaen"/>
          <w:lang w:val="ka-GE"/>
        </w:rPr>
        <w:t>ჩათვლ</w:t>
      </w:r>
      <w:r w:rsidR="00041E37">
        <w:rPr>
          <w:rFonts w:ascii="Sylfaen" w:hAnsi="Sylfaen"/>
          <w:lang w:val="ka-GE"/>
        </w:rPr>
        <w:t xml:space="preserve">ით, გადახდილი </w:t>
      </w:r>
      <w:r w:rsidR="00C30236">
        <w:rPr>
          <w:rFonts w:ascii="Sylfaen" w:hAnsi="Sylfaen"/>
          <w:lang w:val="ka-GE"/>
        </w:rPr>
        <w:t xml:space="preserve">(ამოღებული) </w:t>
      </w:r>
      <w:r w:rsidR="00041E37">
        <w:rPr>
          <w:rFonts w:ascii="Sylfaen" w:hAnsi="Sylfaen"/>
          <w:lang w:val="ka-GE"/>
        </w:rPr>
        <w:t>ჯარიმების საერთო ოდენობა</w:t>
      </w:r>
      <w:r w:rsidR="00C30236">
        <w:rPr>
          <w:rFonts w:ascii="Sylfaen" w:hAnsi="Sylfaen"/>
          <w:lang w:val="ka-GE"/>
        </w:rPr>
        <w:t xml:space="preserve"> ამ ეტაპზე</w:t>
      </w:r>
      <w:r w:rsidR="00041E37">
        <w:rPr>
          <w:rFonts w:ascii="Sylfaen" w:hAnsi="Sylfaen"/>
          <w:lang w:val="ka-GE"/>
        </w:rPr>
        <w:t xml:space="preserve"> შეადგენს</w:t>
      </w:r>
      <w:r w:rsidR="00FF1BEA">
        <w:rPr>
          <w:rFonts w:ascii="Sylfaen" w:hAnsi="Sylfaen"/>
          <w:lang w:val="ka-GE"/>
        </w:rPr>
        <w:t xml:space="preserve"> 94</w:t>
      </w:r>
      <w:r w:rsidR="0029252D">
        <w:rPr>
          <w:rFonts w:ascii="Sylfaen" w:hAnsi="Sylfaen"/>
          <w:lang w:val="ka-GE"/>
        </w:rPr>
        <w:t xml:space="preserve"> 0</w:t>
      </w:r>
      <w:r w:rsidR="00041E37">
        <w:rPr>
          <w:rFonts w:ascii="Sylfaen" w:hAnsi="Sylfaen"/>
          <w:lang w:val="ka-GE"/>
        </w:rPr>
        <w:t>50 (</w:t>
      </w:r>
      <w:r w:rsidR="00BB2330">
        <w:rPr>
          <w:rFonts w:ascii="Sylfaen" w:hAnsi="Sylfaen"/>
          <w:lang w:val="ka-GE"/>
        </w:rPr>
        <w:t>ოთხმოცდათოთხმეტ</w:t>
      </w:r>
      <w:bookmarkStart w:id="0" w:name="_GoBack"/>
      <w:bookmarkEnd w:id="0"/>
      <w:r w:rsidR="0029252D">
        <w:rPr>
          <w:rFonts w:ascii="Sylfaen" w:hAnsi="Sylfaen"/>
          <w:lang w:val="ka-GE"/>
        </w:rPr>
        <w:t>ი</w:t>
      </w:r>
      <w:r w:rsidR="00041E37">
        <w:rPr>
          <w:rFonts w:ascii="Sylfaen" w:hAnsi="Sylfaen"/>
          <w:lang w:val="ka-GE"/>
        </w:rPr>
        <w:t xml:space="preserve"> ათას ორმოცდაათ) ლარს.</w:t>
      </w:r>
    </w:p>
    <w:p w14:paraId="13CBAB62" w14:textId="077A8A53" w:rsidR="00BA26FB" w:rsidRDefault="00BA26FB" w:rsidP="00BA26FB">
      <w:pPr>
        <w:spacing w:line="240" w:lineRule="auto"/>
        <w:jc w:val="both"/>
        <w:rPr>
          <w:rFonts w:ascii="Sylfaen" w:hAnsi="Sylfaen"/>
          <w:lang w:val="ka-GE"/>
        </w:rPr>
      </w:pPr>
    </w:p>
    <w:p w14:paraId="03193CB7" w14:textId="77777777" w:rsidR="00BA26FB" w:rsidRDefault="00BA26FB" w:rsidP="00BA26FB">
      <w:pPr>
        <w:spacing w:line="240" w:lineRule="auto"/>
        <w:jc w:val="both"/>
        <w:rPr>
          <w:rFonts w:ascii="Sylfaen" w:hAnsi="Sylfaen"/>
          <w:lang w:val="ka-GE"/>
        </w:rPr>
      </w:pPr>
    </w:p>
    <w:p w14:paraId="4C3D4BE1" w14:textId="61822C3D" w:rsidR="00120BF8" w:rsidRDefault="00120BF8" w:rsidP="00A123FB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ზედამხედველობის სამსახურის უფროსი                              </w:t>
      </w:r>
      <w:r w:rsidR="00816634">
        <w:rPr>
          <w:rFonts w:ascii="Sylfaen" w:hAnsi="Sylfaen"/>
          <w:lang w:val="ka-GE"/>
        </w:rPr>
        <w:t xml:space="preserve">       </w:t>
      </w:r>
      <w:r w:rsidR="00A32B61">
        <w:rPr>
          <w:rFonts w:ascii="Sylfaen" w:hAnsi="Sylfaen"/>
          <w:lang w:val="ka-GE"/>
        </w:rPr>
        <w:t xml:space="preserve">                             </w:t>
      </w:r>
      <w:r w:rsidR="00816634">
        <w:rPr>
          <w:rFonts w:ascii="Sylfaen" w:hAnsi="Sylfaen"/>
          <w:lang w:val="ka-GE"/>
        </w:rPr>
        <w:t xml:space="preserve">  თ. </w:t>
      </w:r>
      <w:proofErr w:type="spellStart"/>
      <w:r w:rsidR="00816634">
        <w:rPr>
          <w:rFonts w:ascii="Sylfaen" w:hAnsi="Sylfaen"/>
          <w:lang w:val="ka-GE"/>
        </w:rPr>
        <w:t>ჯერვალიძე</w:t>
      </w:r>
      <w:proofErr w:type="spellEnd"/>
    </w:p>
    <w:sectPr w:rsidR="00120BF8" w:rsidSect="00516C66">
      <w:pgSz w:w="12240" w:h="15840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66B4B"/>
    <w:multiLevelType w:val="hybridMultilevel"/>
    <w:tmpl w:val="4CAE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3E97"/>
    <w:multiLevelType w:val="hybridMultilevel"/>
    <w:tmpl w:val="7550031A"/>
    <w:lvl w:ilvl="0" w:tplc="5A480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2562"/>
    <w:rsid w:val="00021C04"/>
    <w:rsid w:val="000222E3"/>
    <w:rsid w:val="00024547"/>
    <w:rsid w:val="00034F46"/>
    <w:rsid w:val="00041E37"/>
    <w:rsid w:val="00080F6E"/>
    <w:rsid w:val="0008291E"/>
    <w:rsid w:val="000876A2"/>
    <w:rsid w:val="000908F3"/>
    <w:rsid w:val="000A7AEA"/>
    <w:rsid w:val="000B3C1B"/>
    <w:rsid w:val="000B5E9A"/>
    <w:rsid w:val="000E5512"/>
    <w:rsid w:val="000F0BAD"/>
    <w:rsid w:val="001078BB"/>
    <w:rsid w:val="00112F24"/>
    <w:rsid w:val="00120BF8"/>
    <w:rsid w:val="0012718B"/>
    <w:rsid w:val="00132732"/>
    <w:rsid w:val="001439BA"/>
    <w:rsid w:val="00154461"/>
    <w:rsid w:val="00161F57"/>
    <w:rsid w:val="00175B73"/>
    <w:rsid w:val="00177987"/>
    <w:rsid w:val="001827F0"/>
    <w:rsid w:val="00185838"/>
    <w:rsid w:val="001A51F0"/>
    <w:rsid w:val="001B76D2"/>
    <w:rsid w:val="001C0C25"/>
    <w:rsid w:val="001C3DC9"/>
    <w:rsid w:val="001D7E86"/>
    <w:rsid w:val="001E345F"/>
    <w:rsid w:val="001E725F"/>
    <w:rsid w:val="001F0825"/>
    <w:rsid w:val="001F0B11"/>
    <w:rsid w:val="00204DE7"/>
    <w:rsid w:val="00207BCD"/>
    <w:rsid w:val="002505DC"/>
    <w:rsid w:val="00265E5D"/>
    <w:rsid w:val="002862C1"/>
    <w:rsid w:val="0029252D"/>
    <w:rsid w:val="002A0D12"/>
    <w:rsid w:val="002A4550"/>
    <w:rsid w:val="002B3CDE"/>
    <w:rsid w:val="002C2092"/>
    <w:rsid w:val="002C3E30"/>
    <w:rsid w:val="002C5627"/>
    <w:rsid w:val="002C78E8"/>
    <w:rsid w:val="002E19A7"/>
    <w:rsid w:val="002E3AB5"/>
    <w:rsid w:val="002F5F09"/>
    <w:rsid w:val="00301EF9"/>
    <w:rsid w:val="003166F0"/>
    <w:rsid w:val="00341E35"/>
    <w:rsid w:val="0034692E"/>
    <w:rsid w:val="00346EAD"/>
    <w:rsid w:val="0035459D"/>
    <w:rsid w:val="00361459"/>
    <w:rsid w:val="00365167"/>
    <w:rsid w:val="00365F99"/>
    <w:rsid w:val="0037064A"/>
    <w:rsid w:val="00373C5C"/>
    <w:rsid w:val="00380AE5"/>
    <w:rsid w:val="003865E9"/>
    <w:rsid w:val="003A7833"/>
    <w:rsid w:val="003C1886"/>
    <w:rsid w:val="003C6805"/>
    <w:rsid w:val="003F1E27"/>
    <w:rsid w:val="004147BC"/>
    <w:rsid w:val="00415B7E"/>
    <w:rsid w:val="00416DDC"/>
    <w:rsid w:val="00433B25"/>
    <w:rsid w:val="0044100E"/>
    <w:rsid w:val="00450786"/>
    <w:rsid w:val="00476530"/>
    <w:rsid w:val="00480803"/>
    <w:rsid w:val="00482D24"/>
    <w:rsid w:val="00493395"/>
    <w:rsid w:val="00494C5F"/>
    <w:rsid w:val="004E1F29"/>
    <w:rsid w:val="004E2C80"/>
    <w:rsid w:val="004F4E81"/>
    <w:rsid w:val="00503048"/>
    <w:rsid w:val="00506D94"/>
    <w:rsid w:val="00510B05"/>
    <w:rsid w:val="00516C66"/>
    <w:rsid w:val="005326A6"/>
    <w:rsid w:val="00533BF3"/>
    <w:rsid w:val="005355E9"/>
    <w:rsid w:val="00553C45"/>
    <w:rsid w:val="00554666"/>
    <w:rsid w:val="00565C5F"/>
    <w:rsid w:val="00574843"/>
    <w:rsid w:val="00592E59"/>
    <w:rsid w:val="00594E98"/>
    <w:rsid w:val="005A5BFB"/>
    <w:rsid w:val="005B68CC"/>
    <w:rsid w:val="005D7F25"/>
    <w:rsid w:val="005E50E6"/>
    <w:rsid w:val="00616594"/>
    <w:rsid w:val="00621AD6"/>
    <w:rsid w:val="00625239"/>
    <w:rsid w:val="006300A9"/>
    <w:rsid w:val="00637D65"/>
    <w:rsid w:val="006547B8"/>
    <w:rsid w:val="00657522"/>
    <w:rsid w:val="00662229"/>
    <w:rsid w:val="00665448"/>
    <w:rsid w:val="006759F4"/>
    <w:rsid w:val="00677F18"/>
    <w:rsid w:val="00682F1F"/>
    <w:rsid w:val="00684F41"/>
    <w:rsid w:val="00685D77"/>
    <w:rsid w:val="00694319"/>
    <w:rsid w:val="00696C89"/>
    <w:rsid w:val="006A298C"/>
    <w:rsid w:val="006B089B"/>
    <w:rsid w:val="006B2C9C"/>
    <w:rsid w:val="006B2CDA"/>
    <w:rsid w:val="006B2E52"/>
    <w:rsid w:val="006E344A"/>
    <w:rsid w:val="00712FCB"/>
    <w:rsid w:val="007253D8"/>
    <w:rsid w:val="007350E3"/>
    <w:rsid w:val="00747B37"/>
    <w:rsid w:val="0075421C"/>
    <w:rsid w:val="007556AE"/>
    <w:rsid w:val="00762229"/>
    <w:rsid w:val="00775C5F"/>
    <w:rsid w:val="00776BD8"/>
    <w:rsid w:val="00792419"/>
    <w:rsid w:val="007B0008"/>
    <w:rsid w:val="007B37AC"/>
    <w:rsid w:val="007E273B"/>
    <w:rsid w:val="007E60FF"/>
    <w:rsid w:val="008116AB"/>
    <w:rsid w:val="00816634"/>
    <w:rsid w:val="008467BF"/>
    <w:rsid w:val="00853D02"/>
    <w:rsid w:val="00860DF3"/>
    <w:rsid w:val="00862C3E"/>
    <w:rsid w:val="0086396C"/>
    <w:rsid w:val="00875E4A"/>
    <w:rsid w:val="00892580"/>
    <w:rsid w:val="008C1CF5"/>
    <w:rsid w:val="008D3A20"/>
    <w:rsid w:val="008D4DA5"/>
    <w:rsid w:val="008E1D8A"/>
    <w:rsid w:val="008F1AD8"/>
    <w:rsid w:val="008F3AF2"/>
    <w:rsid w:val="00911112"/>
    <w:rsid w:val="009229BF"/>
    <w:rsid w:val="00954DE9"/>
    <w:rsid w:val="009569F5"/>
    <w:rsid w:val="009757C7"/>
    <w:rsid w:val="009A12AB"/>
    <w:rsid w:val="009A3481"/>
    <w:rsid w:val="009A78AF"/>
    <w:rsid w:val="009B5C7A"/>
    <w:rsid w:val="009B6D09"/>
    <w:rsid w:val="009D1D98"/>
    <w:rsid w:val="009D645F"/>
    <w:rsid w:val="00A123FB"/>
    <w:rsid w:val="00A17B9D"/>
    <w:rsid w:val="00A32B61"/>
    <w:rsid w:val="00A35866"/>
    <w:rsid w:val="00A37899"/>
    <w:rsid w:val="00A45B65"/>
    <w:rsid w:val="00A460DE"/>
    <w:rsid w:val="00A56FE2"/>
    <w:rsid w:val="00A74A49"/>
    <w:rsid w:val="00A93375"/>
    <w:rsid w:val="00A975FF"/>
    <w:rsid w:val="00AC0883"/>
    <w:rsid w:val="00AC26B3"/>
    <w:rsid w:val="00AC4C68"/>
    <w:rsid w:val="00AC5AC4"/>
    <w:rsid w:val="00AC798F"/>
    <w:rsid w:val="00AE2A36"/>
    <w:rsid w:val="00AF709C"/>
    <w:rsid w:val="00B14233"/>
    <w:rsid w:val="00B22017"/>
    <w:rsid w:val="00B31495"/>
    <w:rsid w:val="00B57434"/>
    <w:rsid w:val="00B63146"/>
    <w:rsid w:val="00B63434"/>
    <w:rsid w:val="00B71D01"/>
    <w:rsid w:val="00B865AE"/>
    <w:rsid w:val="00BA26FB"/>
    <w:rsid w:val="00BA4CFD"/>
    <w:rsid w:val="00BB2330"/>
    <w:rsid w:val="00BB2BE5"/>
    <w:rsid w:val="00BB2CF5"/>
    <w:rsid w:val="00BB38CF"/>
    <w:rsid w:val="00BB4953"/>
    <w:rsid w:val="00BD2E2E"/>
    <w:rsid w:val="00C074B2"/>
    <w:rsid w:val="00C24E4C"/>
    <w:rsid w:val="00C30236"/>
    <w:rsid w:val="00C31DAD"/>
    <w:rsid w:val="00C46BA7"/>
    <w:rsid w:val="00C82A28"/>
    <w:rsid w:val="00C85A78"/>
    <w:rsid w:val="00C97BA5"/>
    <w:rsid w:val="00CA4912"/>
    <w:rsid w:val="00CE434E"/>
    <w:rsid w:val="00CE6379"/>
    <w:rsid w:val="00CF1784"/>
    <w:rsid w:val="00D00CA7"/>
    <w:rsid w:val="00D01F03"/>
    <w:rsid w:val="00D223B5"/>
    <w:rsid w:val="00D22EC1"/>
    <w:rsid w:val="00D35772"/>
    <w:rsid w:val="00D36102"/>
    <w:rsid w:val="00D5633F"/>
    <w:rsid w:val="00D647BF"/>
    <w:rsid w:val="00DB5ACB"/>
    <w:rsid w:val="00DB7F9B"/>
    <w:rsid w:val="00DE37F7"/>
    <w:rsid w:val="00DF081A"/>
    <w:rsid w:val="00DF5A1E"/>
    <w:rsid w:val="00E00BE9"/>
    <w:rsid w:val="00E00CD8"/>
    <w:rsid w:val="00E07D5E"/>
    <w:rsid w:val="00E237D4"/>
    <w:rsid w:val="00E239F8"/>
    <w:rsid w:val="00E2452C"/>
    <w:rsid w:val="00E44FE7"/>
    <w:rsid w:val="00E46584"/>
    <w:rsid w:val="00E46F48"/>
    <w:rsid w:val="00E51E2D"/>
    <w:rsid w:val="00E5531C"/>
    <w:rsid w:val="00E61FBE"/>
    <w:rsid w:val="00E76167"/>
    <w:rsid w:val="00E927F7"/>
    <w:rsid w:val="00EC0D1B"/>
    <w:rsid w:val="00ED12C4"/>
    <w:rsid w:val="00ED2574"/>
    <w:rsid w:val="00ED388A"/>
    <w:rsid w:val="00EE69F1"/>
    <w:rsid w:val="00EF1CA9"/>
    <w:rsid w:val="00EF2E3A"/>
    <w:rsid w:val="00F02562"/>
    <w:rsid w:val="00F049AA"/>
    <w:rsid w:val="00F11827"/>
    <w:rsid w:val="00F21286"/>
    <w:rsid w:val="00F3128E"/>
    <w:rsid w:val="00F41FF9"/>
    <w:rsid w:val="00F5083B"/>
    <w:rsid w:val="00F55974"/>
    <w:rsid w:val="00F57AEA"/>
    <w:rsid w:val="00F61D64"/>
    <w:rsid w:val="00F70FC3"/>
    <w:rsid w:val="00F75EEE"/>
    <w:rsid w:val="00F90B9A"/>
    <w:rsid w:val="00FA164B"/>
    <w:rsid w:val="00FE186E"/>
    <w:rsid w:val="00FF0F34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6D69"/>
  <w15:docId w15:val="{A14A3A58-07EC-4D6D-B511-E983BAE0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5F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6CA6-87E2-42CC-B9D6-5D487E82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Neli Barisashvili</cp:lastModifiedBy>
  <cp:revision>105</cp:revision>
  <cp:lastPrinted>2022-11-01T13:44:00Z</cp:lastPrinted>
  <dcterms:created xsi:type="dcterms:W3CDTF">2017-11-02T20:24:00Z</dcterms:created>
  <dcterms:modified xsi:type="dcterms:W3CDTF">2022-11-01T13:57:00Z</dcterms:modified>
</cp:coreProperties>
</file>